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电镜样品制备—超薄切片技术</w:t>
      </w:r>
    </w:p>
    <w:p>
      <w:pPr>
        <w:widowControl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hint="eastAsia"/>
          <w:sz w:val="44"/>
          <w:szCs w:val="44"/>
        </w:rPr>
        <w:t>学生</w:t>
      </w:r>
      <w:r>
        <w:rPr>
          <w:sz w:val="44"/>
          <w:szCs w:val="44"/>
        </w:rPr>
        <w:t>培训学习</w:t>
      </w:r>
      <w:r>
        <w:rPr>
          <w:rFonts w:hint="eastAsia"/>
          <w:sz w:val="44"/>
          <w:szCs w:val="44"/>
        </w:rPr>
        <w:t>推荐</w:t>
      </w:r>
      <w:r>
        <w:rPr>
          <w:sz w:val="44"/>
          <w:szCs w:val="44"/>
        </w:rPr>
        <w:t>书</w:t>
      </w:r>
    </w:p>
    <w:tbl>
      <w:tblPr>
        <w:tblStyle w:val="3"/>
        <w:tblW w:w="8671" w:type="dxa"/>
        <w:jc w:val="center"/>
        <w:tblInd w:w="-2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71" w:type="dxa"/>
          </w:tcPr>
          <w:p>
            <w:pPr>
              <w:spacing w:line="360" w:lineRule="auto"/>
              <w:ind w:firstLine="480" w:firstLineChars="2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Cs/>
                <w:sz w:val="24"/>
                <w:szCs w:val="24"/>
              </w:rPr>
              <w:t>电镜样品制备对实验的观察与研究至关重要，为满足大家对电镜制样的需求，分析测试中心将不定期开展样品制备方法及操作培训，欢迎大家积极报名参加。近期（9月24-26日），我们将举办首期超薄切片制样培训，培训内容包括：理论培训、实际操作练习等环节，考核通过后将颁发操作资格证书；欢迎有需要的课题组及同学积极参加。</w:t>
            </w:r>
          </w:p>
          <w:p>
            <w:pPr>
              <w:spacing w:line="360" w:lineRule="auto"/>
              <w:ind w:firstLine="480" w:firstLineChars="2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Cs/>
                <w:sz w:val="24"/>
                <w:szCs w:val="24"/>
              </w:rPr>
              <w:t>温馨提示，参加培训的学生须先与测试中心沟通，并填报此表</w:t>
            </w:r>
            <w:r>
              <w:rPr>
                <w:rFonts w:hint="eastAsia" w:ascii="Times New Roman" w:hAnsi="Times New Roman" w:cs="Times New Roman"/>
                <w:bCs/>
                <w:sz w:val="24"/>
                <w:szCs w:val="24"/>
                <w:lang w:val="en-US" w:eastAsia="zh-CN"/>
              </w:rPr>
              <w:t>,</w:t>
            </w:r>
            <w:r>
              <w:rPr>
                <w:rFonts w:hint="eastAsia" w:ascii="Times New Roman" w:hAnsi="Times New Roman" w:cs="Times New Roman"/>
                <w:bCs/>
                <w:sz w:val="24"/>
                <w:szCs w:val="24"/>
              </w:rPr>
              <w:t>于培训前交到中心。建议自备样品1-2个（限2个以内），培训操作练习过程中将主要以自己的样品为主进行练习。</w:t>
            </w:r>
          </w:p>
          <w:p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b/>
                <w:sz w:val="28"/>
                <w:szCs w:val="28"/>
              </w:rPr>
              <w:t>培训申请原则与注意事项</w:t>
            </w:r>
          </w:p>
          <w:p>
            <w:pPr>
              <w:pStyle w:val="5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分析测试中心每学期将进行1-2期电镜制样培训，根据课题组实际需求及报名先后顺序确定培训人员，为保证效果每期不超过5人，培训时间3天。</w:t>
            </w:r>
          </w:p>
          <w:p>
            <w:pPr>
              <w:pStyle w:val="5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本着学生自愿申请，导师同意并推荐，中心审批的原则（选择有切实需求的用户）进行培训学员的确定。</w:t>
            </w:r>
          </w:p>
          <w:p>
            <w:pPr>
              <w:pStyle w:val="5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同一课题组（导师）每学年最多推荐2名学生进行相同的制样培训学习，中途不可更换学生。</w:t>
            </w:r>
          </w:p>
          <w:p>
            <w:pPr>
              <w:pStyle w:val="5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学生在培训及后续操作中如有违反仪器操作规程及中心管理规定的，视情节将取消培训或仪器操作资格，相关责任将由学生和导师共同承担。</w:t>
            </w:r>
          </w:p>
          <w:p>
            <w:pPr>
              <w:pStyle w:val="5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培训合格后应经常使用，以免生疏；若培训后使用频率低于平均每月一次，则中心不再接受该课题组（导师）一年内新的培训申请。</w:t>
            </w:r>
          </w:p>
          <w:p>
            <w:pPr>
              <w:pStyle w:val="5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培训费用600元/人，包含培训过程中的测试、耗材等费用。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71" w:type="dxa"/>
          </w:tcPr>
          <w:p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b/>
                <w:sz w:val="28"/>
                <w:szCs w:val="28"/>
              </w:rPr>
              <w:t>培训合格学生的权力与益处</w:t>
            </w:r>
          </w:p>
          <w:p>
            <w:pPr>
              <w:pStyle w:val="5"/>
              <w:numPr>
                <w:ilvl w:val="0"/>
                <w:numId w:val="2"/>
              </w:numPr>
              <w:spacing w:line="360" w:lineRule="auto"/>
              <w:ind w:firstLineChars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培训合格并通过考试后，颁发操作资格证，设备操作时需持证上岗。</w:t>
            </w:r>
          </w:p>
          <w:p>
            <w:pPr>
              <w:pStyle w:val="5"/>
              <w:numPr>
                <w:ilvl w:val="0"/>
                <w:numId w:val="2"/>
              </w:numPr>
              <w:spacing w:line="360" w:lineRule="auto"/>
              <w:ind w:firstLineChars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自操作相应的测试费用按照自操作优惠价格收取。</w:t>
            </w:r>
          </w:p>
          <w:p>
            <w:pPr>
              <w:pStyle w:val="5"/>
              <w:numPr>
                <w:ilvl w:val="0"/>
                <w:numId w:val="2"/>
              </w:numPr>
              <w:spacing w:line="360" w:lineRule="auto"/>
              <w:ind w:firstLineChars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学员操作熟练后，可预约非工作时间（晚上、节假日）的机时，甚至可选择包年服务，价格将更为优惠（将参照相关标准）。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71" w:type="dxa"/>
          </w:tcPr>
          <w:p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b/>
                <w:sz w:val="28"/>
                <w:szCs w:val="28"/>
              </w:rPr>
              <w:t>被培训学生的责任与义务</w:t>
            </w:r>
          </w:p>
          <w:p>
            <w:pPr>
              <w:pStyle w:val="5"/>
              <w:numPr>
                <w:ilvl w:val="0"/>
                <w:numId w:val="3"/>
              </w:numPr>
              <w:spacing w:line="360" w:lineRule="auto"/>
              <w:ind w:firstLineChars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被培训学生需严格遵守中心的规章制度与相应设备管理制度，如有违反将被取消培训或操作资格，造成损失需承担相应后果。</w:t>
            </w:r>
          </w:p>
          <w:p>
            <w:pPr>
              <w:pStyle w:val="5"/>
              <w:numPr>
                <w:ilvl w:val="0"/>
                <w:numId w:val="3"/>
              </w:numPr>
              <w:spacing w:line="360" w:lineRule="auto"/>
              <w:ind w:firstLineChars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有操作资格的同学应为各自的课题组服务，测试费用相应优惠。若组内部分测试确需中心管理员或他人提供帮助，相应部分按正常价格收取。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3" w:hRule="atLeast"/>
          <w:jc w:val="center"/>
        </w:trPr>
        <w:tc>
          <w:tcPr>
            <w:tcW w:w="8671" w:type="dxa"/>
          </w:tcPr>
          <w:p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 xml:space="preserve">被推荐学生：             学号：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时间：</w:t>
            </w:r>
          </w:p>
          <w:p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是否已阅读、知悉以上内容，并愿意遵守相关规定：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atLeast"/>
          <w:jc w:val="center"/>
        </w:trPr>
        <w:tc>
          <w:tcPr>
            <w:tcW w:w="8671" w:type="dxa"/>
          </w:tcPr>
          <w:p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 xml:space="preserve">导师意见及签名：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时间：</w:t>
            </w:r>
          </w:p>
          <w:p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是否已阅读并知悉以上内容：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  <w:jc w:val="center"/>
        </w:trPr>
        <w:tc>
          <w:tcPr>
            <w:tcW w:w="8671" w:type="dxa"/>
          </w:tcPr>
          <w:p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 xml:space="preserve">培训教师意见及签名：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  <w:jc w:val="center"/>
        </w:trPr>
        <w:tc>
          <w:tcPr>
            <w:tcW w:w="8671" w:type="dxa"/>
          </w:tcPr>
          <w:p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 xml:space="preserve">分析测试中心意见：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时间：</w:t>
            </w:r>
          </w:p>
        </w:tc>
      </w:tr>
    </w:tbl>
    <w:p>
      <w:pPr>
        <w:ind w:left="0" w:leftChars="0" w:firstLine="1478" w:firstLineChars="6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注，分析测试中心留存原件，学生保留复印件。</w:t>
      </w:r>
    </w:p>
    <w:p>
      <w:pPr>
        <w:ind w:left="0" w:leftChars="0" w:firstLine="1478" w:firstLineChars="616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ind w:left="0" w:leftChars="0" w:firstLine="1478" w:firstLineChars="6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本期培训时间与内容简介</w:t>
      </w:r>
    </w:p>
    <w:p>
      <w:pPr>
        <w:ind w:left="0" w:leftChars="0" w:firstLine="1478" w:firstLineChars="6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培训时间：2019年9月24-26日</w:t>
      </w:r>
    </w:p>
    <w:p>
      <w:pPr>
        <w:ind w:left="0" w:leftChars="0" w:firstLine="1478" w:firstLineChars="6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主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sz w:val="24"/>
          <w:szCs w:val="24"/>
        </w:rPr>
        <w:t>讲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sz w:val="24"/>
          <w:szCs w:val="24"/>
        </w:rPr>
        <w:t>人：张 斌</w:t>
      </w:r>
    </w:p>
    <w:tbl>
      <w:tblPr>
        <w:tblStyle w:val="3"/>
        <w:tblW w:w="9356" w:type="dxa"/>
        <w:jc w:val="center"/>
        <w:tblInd w:w="-57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3969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exac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9月24日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9-11点</w:t>
            </w:r>
          </w:p>
        </w:tc>
        <w:tc>
          <w:tcPr>
            <w:tcW w:w="396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电镜制样方法及超薄切片理论与应用培训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理学部L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104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自由参加，培训学员必须参加、签到。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exac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14-17点</w:t>
            </w:r>
          </w:p>
        </w:tc>
        <w:tc>
          <w:tcPr>
            <w:tcW w:w="396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样品包埋操作、超薄切片机功能模块及注意事项介绍、切片演示等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仅培训学员参加、签到。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分析测试中心L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F107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exac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9月25日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9-12点</w:t>
            </w:r>
          </w:p>
        </w:tc>
        <w:tc>
          <w:tcPr>
            <w:tcW w:w="396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修块的学习与练习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仅培训学员参加、签到。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分析测试中心L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F107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exac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14-17点</w:t>
            </w:r>
          </w:p>
        </w:tc>
        <w:tc>
          <w:tcPr>
            <w:tcW w:w="396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超薄切片与样品捞取等操作的学习与练习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仅培训学员参加、签到。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分析测试中心L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F107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exac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9月26日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9-11点</w:t>
            </w:r>
          </w:p>
        </w:tc>
        <w:tc>
          <w:tcPr>
            <w:tcW w:w="396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超薄切片样品的透射电镜观察（共1-2个样品）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仅培训学员参加、签到。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分析测试中心L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F107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exac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11-17点</w:t>
            </w:r>
          </w:p>
        </w:tc>
        <w:tc>
          <w:tcPr>
            <w:tcW w:w="396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培训成果考核：现场问答及操作考核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仅培训学员参加、签到。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考核通过后具操作资格。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分析测试中心L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F107</w:t>
            </w:r>
          </w:p>
        </w:tc>
      </w:tr>
    </w:tbl>
    <w:p>
      <w:pPr>
        <w:ind w:right="1065" w:rightChars="50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hint="eastAsia" w:ascii="Times New Roman" w:hAnsi="Times New Roman" w:cs="Times New Roman"/>
          <w:sz w:val="28"/>
          <w:szCs w:val="28"/>
        </w:rPr>
        <w:t>重庆大学分析测试中心显微室</w:t>
      </w:r>
    </w:p>
    <w:sectPr>
      <w:pgSz w:w="11906" w:h="16838"/>
      <w:pgMar w:top="1440" w:right="170" w:bottom="1440" w:left="17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F45DA"/>
    <w:multiLevelType w:val="multilevel"/>
    <w:tmpl w:val="372F45DA"/>
    <w:lvl w:ilvl="0" w:tentative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EEC18E1"/>
    <w:multiLevelType w:val="multilevel"/>
    <w:tmpl w:val="3EEC18E1"/>
    <w:lvl w:ilvl="0" w:tentative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6535CE0"/>
    <w:multiLevelType w:val="multilevel"/>
    <w:tmpl w:val="66535CE0"/>
    <w:lvl w:ilvl="0" w:tentative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464"/>
    <w:rsid w:val="00031D20"/>
    <w:rsid w:val="000A5267"/>
    <w:rsid w:val="000B4941"/>
    <w:rsid w:val="000D2FC1"/>
    <w:rsid w:val="000F0A80"/>
    <w:rsid w:val="00111A8A"/>
    <w:rsid w:val="001477E8"/>
    <w:rsid w:val="00164F7C"/>
    <w:rsid w:val="00171A62"/>
    <w:rsid w:val="00177AA0"/>
    <w:rsid w:val="001D2813"/>
    <w:rsid w:val="002755EB"/>
    <w:rsid w:val="002C16B2"/>
    <w:rsid w:val="002C276B"/>
    <w:rsid w:val="003A3137"/>
    <w:rsid w:val="003E0874"/>
    <w:rsid w:val="003F184E"/>
    <w:rsid w:val="00457076"/>
    <w:rsid w:val="004741C2"/>
    <w:rsid w:val="004932DF"/>
    <w:rsid w:val="004E69BA"/>
    <w:rsid w:val="00524E2F"/>
    <w:rsid w:val="00556559"/>
    <w:rsid w:val="005672AB"/>
    <w:rsid w:val="0058002B"/>
    <w:rsid w:val="005A481A"/>
    <w:rsid w:val="006B27DF"/>
    <w:rsid w:val="00760464"/>
    <w:rsid w:val="007946AB"/>
    <w:rsid w:val="007E5704"/>
    <w:rsid w:val="0084270A"/>
    <w:rsid w:val="008D7DEC"/>
    <w:rsid w:val="00952414"/>
    <w:rsid w:val="009733BD"/>
    <w:rsid w:val="009A2A35"/>
    <w:rsid w:val="009B14C7"/>
    <w:rsid w:val="00A411ED"/>
    <w:rsid w:val="00A414A1"/>
    <w:rsid w:val="00A64A63"/>
    <w:rsid w:val="00AB6F36"/>
    <w:rsid w:val="00B0298F"/>
    <w:rsid w:val="00B44CC3"/>
    <w:rsid w:val="00B4659E"/>
    <w:rsid w:val="00B756DB"/>
    <w:rsid w:val="00BB7335"/>
    <w:rsid w:val="00BC0194"/>
    <w:rsid w:val="00C261D4"/>
    <w:rsid w:val="00C616D9"/>
    <w:rsid w:val="00D0399E"/>
    <w:rsid w:val="00D044CD"/>
    <w:rsid w:val="00D67B17"/>
    <w:rsid w:val="00F6117D"/>
    <w:rsid w:val="1DD50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4EB9C24-4DCD-4DB4-81DA-555945F21DF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219</Words>
  <Characters>1250</Characters>
  <Lines>10</Lines>
  <Paragraphs>2</Paragraphs>
  <TotalTime>138</TotalTime>
  <ScaleCrop>false</ScaleCrop>
  <LinksUpToDate>false</LinksUpToDate>
  <CharactersWithSpaces>1467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2018-10-22T13:58:00Z</dcterms:created>
  <dc:creator>Administrator</dc:creator>
  <cp:lastModifiedBy>若尘</cp:lastModifiedBy>
  <dcterms:modified xsi:type="dcterms:W3CDTF">2019-09-16T08:06:53Z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